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D7FF" w14:textId="77777777" w:rsidR="00BA4334" w:rsidRPr="00CA3A90" w:rsidRDefault="00BA4334" w:rsidP="00F04F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524D4ED" w14:textId="41439178" w:rsidR="00294C31" w:rsidRPr="00CA3A90" w:rsidRDefault="003C4206" w:rsidP="00F04FC8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CA3A90">
        <w:rPr>
          <w:rFonts w:asciiTheme="majorEastAsia" w:eastAsiaTheme="majorEastAsia" w:hAnsiTheme="majorEastAsia" w:hint="eastAsia"/>
          <w:b/>
          <w:sz w:val="52"/>
          <w:szCs w:val="52"/>
        </w:rPr>
        <w:t>2021年</w:t>
      </w:r>
      <w:r w:rsidR="004F7F29" w:rsidRPr="00CA3A90">
        <w:rPr>
          <w:rFonts w:asciiTheme="majorEastAsia" w:eastAsiaTheme="majorEastAsia" w:hAnsiTheme="majorEastAsia" w:hint="eastAsia"/>
          <w:b/>
          <w:sz w:val="52"/>
          <w:szCs w:val="52"/>
        </w:rPr>
        <w:t>会员</w:t>
      </w:r>
      <w:r w:rsidR="009347F2" w:rsidRPr="00CA3A90">
        <w:rPr>
          <w:rFonts w:asciiTheme="majorEastAsia" w:eastAsiaTheme="majorEastAsia" w:hAnsiTheme="majorEastAsia" w:hint="eastAsia"/>
          <w:b/>
          <w:sz w:val="52"/>
          <w:szCs w:val="52"/>
        </w:rPr>
        <w:t>申请表</w:t>
      </w:r>
    </w:p>
    <w:p w14:paraId="6109696E" w14:textId="77777777" w:rsidR="007650AF" w:rsidRPr="00CA3A90" w:rsidRDefault="007650AF" w:rsidP="00F04F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494" w:tblpY="719"/>
        <w:tblW w:w="9606" w:type="dxa"/>
        <w:tblLook w:val="04A0" w:firstRow="1" w:lastRow="0" w:firstColumn="1" w:lastColumn="0" w:noHBand="0" w:noVBand="1"/>
      </w:tblPr>
      <w:tblGrid>
        <w:gridCol w:w="1701"/>
        <w:gridCol w:w="1702"/>
        <w:gridCol w:w="1276"/>
        <w:gridCol w:w="1556"/>
        <w:gridCol w:w="854"/>
        <w:gridCol w:w="2517"/>
      </w:tblGrid>
      <w:tr w:rsidR="00B5751D" w:rsidRPr="00CA3A90" w14:paraId="600A02D6" w14:textId="77777777" w:rsidTr="007518AA">
        <w:trPr>
          <w:trHeight w:val="416"/>
        </w:trPr>
        <w:tc>
          <w:tcPr>
            <w:tcW w:w="1701" w:type="dxa"/>
            <w:vAlign w:val="center"/>
          </w:tcPr>
          <w:p w14:paraId="411E78E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单位名称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14:paraId="4911FF61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F99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6C38F488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F43" w:rsidRPr="00CA3A90" w14:paraId="01D36D48" w14:textId="5769A93F" w:rsidTr="007518AA">
        <w:trPr>
          <w:trHeight w:val="429"/>
        </w:trPr>
        <w:tc>
          <w:tcPr>
            <w:tcW w:w="1701" w:type="dxa"/>
            <w:vAlign w:val="center"/>
          </w:tcPr>
          <w:p w14:paraId="7B1BA846" w14:textId="44C63DDB" w:rsidR="008E0F43" w:rsidRPr="00CA3A90" w:rsidRDefault="00AF60C4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主要产品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F139224" w14:textId="30BA4AD2" w:rsidR="008E0F43" w:rsidRPr="00CA3A90" w:rsidRDefault="006D21E4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7413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贸易方式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E6A0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1F3" w14:textId="72CF055E" w:rsidR="008E0F43" w:rsidRPr="00CA3A90" w:rsidRDefault="002D3E2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规模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0B8EB63F" w14:textId="77777777" w:rsidR="008E0F43" w:rsidRPr="00CA3A90" w:rsidRDefault="008E0F43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51D" w:rsidRPr="00CA3A90" w14:paraId="7F23B556" w14:textId="77777777" w:rsidTr="007518AA">
        <w:trPr>
          <w:trHeight w:val="423"/>
        </w:trPr>
        <w:tc>
          <w:tcPr>
            <w:tcW w:w="1701" w:type="dxa"/>
            <w:vAlign w:val="center"/>
          </w:tcPr>
          <w:p w14:paraId="27141EE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9F1484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830B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9032B5D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9A37DFB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6024CEF0" w14:textId="77777777" w:rsidR="00B5751D" w:rsidRPr="00CA3A90" w:rsidRDefault="00B5751D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F09084" w14:textId="77777777" w:rsidR="00951261" w:rsidRPr="00CA3A90" w:rsidRDefault="00951261" w:rsidP="00161C9E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单位概况：</w:t>
      </w:r>
    </w:p>
    <w:p w14:paraId="02E4DD91" w14:textId="77777777" w:rsidR="00951261" w:rsidRPr="00CA3A90" w:rsidRDefault="009347F2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选择类别</w:t>
      </w:r>
      <w:r w:rsidR="00951261" w:rsidRPr="00CA3A9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1560"/>
      </w:tblGrid>
      <w:tr w:rsidR="0059167A" w:rsidRPr="00CA3A90" w14:paraId="24C00EBA" w14:textId="77777777" w:rsidTr="00E26F01">
        <w:trPr>
          <w:trHeight w:val="78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2EA9CC" w14:textId="584EFC18" w:rsidR="0059167A" w:rsidRPr="00CA3A90" w:rsidRDefault="0059167A" w:rsidP="0059167A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 w:val="21"/>
                <w:szCs w:val="21"/>
              </w:rPr>
              <w:t>次卡会员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18E3E7E" w14:textId="692A1436" w:rsidR="0059167A" w:rsidRPr="00CA3A90" w:rsidRDefault="0059167A" w:rsidP="000B4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8600元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/年 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3人次</w:t>
            </w:r>
          </w:p>
          <w:p w14:paraId="5334B2AD" w14:textId="59359971" w:rsidR="0059167A" w:rsidRPr="00CA3A90" w:rsidRDefault="0059167A" w:rsidP="000B4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）1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/年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6人次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B73866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本企业年度内有效</w:t>
            </w:r>
          </w:p>
          <w:p w14:paraId="27B78033" w14:textId="2649645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所有开班课程均可以选择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13B05A40" w14:textId="77777777" w:rsidR="00E26F01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内训咨询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</w:p>
          <w:p w14:paraId="42088ECB" w14:textId="6F830EDB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享受9折优惠</w:t>
            </w:r>
          </w:p>
          <w:p w14:paraId="5D5AE0D4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1DDDDF3" w14:textId="77777777" w:rsidR="00E26F01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培训优先参加</w:t>
            </w:r>
          </w:p>
          <w:p w14:paraId="0270121E" w14:textId="07986675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会员专区就坐</w:t>
            </w:r>
          </w:p>
          <w:p w14:paraId="2073A7FF" w14:textId="77777777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000A3BB" w14:textId="77777777" w:rsidR="0059167A" w:rsidRPr="00CA3A90" w:rsidRDefault="0059167A" w:rsidP="006A734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发展论坛</w:t>
            </w:r>
          </w:p>
          <w:p w14:paraId="45BDFDD8" w14:textId="0395E8FF" w:rsidR="0059167A" w:rsidRPr="00CA3A90" w:rsidRDefault="0059167A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联谊活动</w:t>
            </w:r>
          </w:p>
        </w:tc>
      </w:tr>
      <w:tr w:rsidR="005E1FB6" w:rsidRPr="00CA3A90" w14:paraId="4E85B742" w14:textId="77777777" w:rsidTr="00E26F01">
        <w:trPr>
          <w:trHeight w:val="8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4744" w14:textId="55940499" w:rsidR="005E1FB6" w:rsidRPr="00CA3A90" w:rsidRDefault="00E26F01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 w:val="21"/>
                <w:szCs w:val="21"/>
              </w:rPr>
              <w:t>集团</w:t>
            </w:r>
            <w:r w:rsidR="005E1FB6" w:rsidRPr="00CA3A90">
              <w:rPr>
                <w:rFonts w:asciiTheme="majorEastAsia" w:eastAsiaTheme="majorEastAsia" w:hAnsiTheme="majorEastAsia"/>
                <w:sz w:val="21"/>
                <w:szCs w:val="21"/>
              </w:rPr>
              <w:t>会员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CEBF21" w14:textId="77777777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19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800元/年 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16人次</w:t>
            </w:r>
          </w:p>
          <w:p w14:paraId="1871E44E" w14:textId="640F0F25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23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800元/年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20人次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AE28E" w14:textId="2E8AA4CF" w:rsidR="004830A3" w:rsidRPr="00CA3A90" w:rsidRDefault="00ED7FC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本企业或</w:t>
            </w:r>
            <w:r w:rsidR="004830A3" w:rsidRPr="00CA3A90">
              <w:rPr>
                <w:rFonts w:asciiTheme="majorEastAsia" w:eastAsiaTheme="majorEastAsia" w:hAnsiTheme="majorEastAsia" w:hint="eastAsia"/>
                <w:szCs w:val="21"/>
              </w:rPr>
              <w:t>与</w:t>
            </w:r>
            <w:r w:rsidR="005E1FB6" w:rsidRPr="00CA3A90">
              <w:rPr>
                <w:rFonts w:asciiTheme="majorEastAsia" w:eastAsiaTheme="majorEastAsia" w:hAnsiTheme="majorEastAsia" w:hint="eastAsia"/>
                <w:szCs w:val="21"/>
              </w:rPr>
              <w:t>兄弟单位平摊费用</w:t>
            </w:r>
          </w:p>
          <w:p w14:paraId="64504DB0" w14:textId="5F7847AF" w:rsidR="005E1FB6" w:rsidRPr="00CA3A90" w:rsidRDefault="00DA65B0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共享培训</w:t>
            </w:r>
            <w:r w:rsidR="00030823" w:rsidRPr="00CA3A90">
              <w:rPr>
                <w:rFonts w:asciiTheme="majorEastAsia" w:eastAsiaTheme="majorEastAsia" w:hAnsiTheme="majorEastAsia" w:hint="eastAsia"/>
                <w:szCs w:val="21"/>
              </w:rPr>
              <w:t>次数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7C15278" w14:textId="56E2489D" w:rsidR="005E1FB6" w:rsidRPr="00CA3A90" w:rsidRDefault="005E1FB6" w:rsidP="006A73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1FB6" w:rsidRPr="00CA3A90" w14:paraId="04EBC18B" w14:textId="77777777" w:rsidTr="00E26F01">
        <w:trPr>
          <w:trHeight w:val="83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5396D8" w14:textId="597775C3" w:rsidR="005E1FB6" w:rsidRPr="00CA3A90" w:rsidRDefault="00E26F01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 w:val="21"/>
                <w:szCs w:val="21"/>
              </w:rPr>
              <w:t>年度会员</w:t>
            </w:r>
          </w:p>
        </w:tc>
        <w:tc>
          <w:tcPr>
            <w:tcW w:w="2835" w:type="dxa"/>
            <w:vAlign w:val="center"/>
          </w:tcPr>
          <w:p w14:paraId="0FCEBBA2" w14:textId="311BEC60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）2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3800元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/年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3BFE2" w14:textId="77777777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本企业年度内有效</w:t>
            </w:r>
          </w:p>
          <w:p w14:paraId="0900DD31" w14:textId="72450CB4" w:rsidR="005E1FB6" w:rsidRPr="00CA3A90" w:rsidRDefault="005E1FB6" w:rsidP="0059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开班课程免费参加每次</w:t>
            </w:r>
            <w:bookmarkStart w:id="0" w:name="_GoBack"/>
            <w:bookmarkEnd w:id="0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限两人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1326224" w14:textId="77777777" w:rsidR="005E1FB6" w:rsidRPr="00CA3A90" w:rsidRDefault="005E1FB6" w:rsidP="004214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6EE6" w:rsidRPr="00CA3A90" w14:paraId="04E08CC2" w14:textId="30172DD7" w:rsidTr="00E26F01">
        <w:trPr>
          <w:trHeight w:val="10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89E6" w14:textId="550ACAD1" w:rsidR="00716EE6" w:rsidRPr="00CA3A90" w:rsidRDefault="00716EE6" w:rsidP="004214A7">
            <w:pPr>
              <w:pStyle w:val="a6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 w:val="21"/>
                <w:szCs w:val="21"/>
              </w:rPr>
              <w:t>金牌会员</w:t>
            </w:r>
          </w:p>
        </w:tc>
        <w:tc>
          <w:tcPr>
            <w:tcW w:w="2835" w:type="dxa"/>
            <w:vAlign w:val="center"/>
          </w:tcPr>
          <w:p w14:paraId="5E211C29" w14:textId="78D474B9" w:rsidR="00716EE6" w:rsidRPr="00CA3A90" w:rsidRDefault="00716EE6" w:rsidP="002A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56800元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/年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60701F9" w14:textId="77777777" w:rsidR="00716EE6" w:rsidRPr="00CA3A90" w:rsidRDefault="00716EE6" w:rsidP="002D4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年度内开班课程免费参加每次限3人</w:t>
            </w:r>
          </w:p>
          <w:p w14:paraId="38F13C73" w14:textId="77777777" w:rsidR="00716EE6" w:rsidRPr="00CA3A90" w:rsidRDefault="00716EE6" w:rsidP="002A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年度内提供2次</w:t>
            </w: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内训或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1次内审</w:t>
            </w:r>
          </w:p>
          <w:p w14:paraId="37424868" w14:textId="5D8115F7" w:rsidR="00331761" w:rsidRPr="00CA3A90" w:rsidRDefault="00331761" w:rsidP="00BE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免费使用通关风险识别系统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（一、二层）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4466840" w14:textId="77777777" w:rsidR="00716EE6" w:rsidRPr="00CA3A90" w:rsidRDefault="00716EE6" w:rsidP="004214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19DFCB" w14:textId="5EF3F2C9" w:rsidR="003E0065" w:rsidRPr="00CA3A90" w:rsidRDefault="00005319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备注</w:t>
      </w:r>
      <w:r w:rsidR="00161C9E" w:rsidRPr="00CA3A90">
        <w:rPr>
          <w:rFonts w:asciiTheme="majorEastAsia" w:eastAsiaTheme="majorEastAsia" w:hAnsiTheme="majorEastAsia" w:hint="eastAsia"/>
          <w:b/>
          <w:sz w:val="24"/>
          <w:szCs w:val="24"/>
        </w:rPr>
        <w:t>信息</w:t>
      </w:r>
      <w:r w:rsidR="00147AD8" w:rsidRPr="00CA3A9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147AD8" w:rsidRPr="00CA3A90" w14:paraId="077C13FF" w14:textId="77777777" w:rsidTr="00100DD4">
        <w:trPr>
          <w:trHeight w:val="837"/>
        </w:trPr>
        <w:tc>
          <w:tcPr>
            <w:tcW w:w="9498" w:type="dxa"/>
            <w:vAlign w:val="center"/>
          </w:tcPr>
          <w:p w14:paraId="1B5CFC8C" w14:textId="4556D675" w:rsidR="00005319" w:rsidRPr="00CA3A90" w:rsidRDefault="00707A33" w:rsidP="001A293F">
            <w:pPr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会员申请</w:t>
            </w:r>
            <w:r w:rsidR="00416CBE" w:rsidRPr="00CA3A90">
              <w:rPr>
                <w:rFonts w:asciiTheme="majorEastAsia" w:eastAsiaTheme="majorEastAsia" w:hAnsiTheme="majorEastAsia" w:hint="eastAsia"/>
                <w:szCs w:val="21"/>
              </w:rPr>
              <w:t>表签字盖章确认后签订会员协议，收到</w:t>
            </w:r>
            <w:r w:rsidR="008D6D13" w:rsidRPr="00CA3A90">
              <w:rPr>
                <w:rFonts w:asciiTheme="majorEastAsia" w:eastAsiaTheme="majorEastAsia" w:hAnsiTheme="majorEastAsia" w:hint="eastAsia"/>
                <w:szCs w:val="21"/>
              </w:rPr>
              <w:t>会员</w:t>
            </w:r>
            <w:r w:rsidR="00416CBE" w:rsidRPr="00CA3A90">
              <w:rPr>
                <w:rFonts w:asciiTheme="majorEastAsia" w:eastAsiaTheme="majorEastAsia" w:hAnsiTheme="majorEastAsia" w:hint="eastAsia"/>
                <w:szCs w:val="21"/>
              </w:rPr>
              <w:t>费用</w:t>
            </w:r>
            <w:r w:rsidR="000B4B57" w:rsidRPr="00CA3A90">
              <w:rPr>
                <w:rFonts w:asciiTheme="majorEastAsia" w:eastAsiaTheme="majorEastAsia" w:hAnsiTheme="majorEastAsia" w:hint="eastAsia"/>
                <w:szCs w:val="21"/>
              </w:rPr>
              <w:t>享受会员权益</w:t>
            </w:r>
            <w:r w:rsidR="000640AC" w:rsidRPr="00CA3A90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14:paraId="5798442B" w14:textId="47A46B26" w:rsidR="006E61AA" w:rsidRPr="00CA3A90" w:rsidRDefault="0066670D" w:rsidP="00A6763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021年</w:t>
            </w:r>
            <w:r w:rsidR="008D6D13" w:rsidRPr="00CA3A90">
              <w:rPr>
                <w:rFonts w:asciiTheme="majorEastAsia" w:eastAsiaTheme="majorEastAsia" w:hAnsiTheme="majorEastAsia" w:hint="eastAsia"/>
                <w:szCs w:val="21"/>
              </w:rPr>
              <w:t>培训计划另见附件。</w:t>
            </w:r>
          </w:p>
        </w:tc>
      </w:tr>
    </w:tbl>
    <w:tbl>
      <w:tblPr>
        <w:tblStyle w:val="a5"/>
        <w:tblpPr w:leftFromText="180" w:rightFromText="180" w:vertAnchor="text" w:horzAnchor="margin" w:tblpX="-494" w:tblpY="672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25"/>
        <w:gridCol w:w="992"/>
        <w:gridCol w:w="3261"/>
      </w:tblGrid>
      <w:tr w:rsidR="00295CDA" w:rsidRPr="00CA3A90" w14:paraId="7069B9AF" w14:textId="77777777" w:rsidTr="00BE55AA">
        <w:trPr>
          <w:trHeight w:val="698"/>
        </w:trPr>
        <w:tc>
          <w:tcPr>
            <w:tcW w:w="1560" w:type="dxa"/>
            <w:vAlign w:val="center"/>
          </w:tcPr>
          <w:p w14:paraId="3E17C01B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主办单位</w:t>
            </w:r>
          </w:p>
        </w:tc>
        <w:tc>
          <w:tcPr>
            <w:tcW w:w="3793" w:type="dxa"/>
            <w:gridSpan w:val="3"/>
            <w:vAlign w:val="center"/>
          </w:tcPr>
          <w:p w14:paraId="6A582A7B" w14:textId="2F75922B" w:rsidR="00295CDA" w:rsidRPr="00CA3A90" w:rsidRDefault="0089694B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中国</w:t>
            </w:r>
            <w:r w:rsidR="00295CDA" w:rsidRPr="00CA3A90">
              <w:rPr>
                <w:rFonts w:asciiTheme="majorEastAsia" w:eastAsiaTheme="majorEastAsia" w:hAnsiTheme="majorEastAsia" w:hint="eastAsia"/>
                <w:szCs w:val="21"/>
              </w:rPr>
              <w:t>关贸</w:t>
            </w:r>
            <w:proofErr w:type="gramStart"/>
            <w:r w:rsidR="00295CDA" w:rsidRPr="00CA3A90">
              <w:rPr>
                <w:rFonts w:asciiTheme="majorEastAsia" w:eastAsiaTheme="majorEastAsia" w:hAnsiTheme="majorEastAsia" w:hint="eastAsia"/>
                <w:szCs w:val="21"/>
              </w:rPr>
              <w:t>财税网</w:t>
            </w:r>
            <w:proofErr w:type="gramEnd"/>
            <w:r w:rsidR="00B66C09" w:rsidRPr="00CA3A90">
              <w:rPr>
                <w:rFonts w:asciiTheme="majorEastAsia" w:eastAsiaTheme="majorEastAsia" w:hAnsiTheme="majorEastAsia" w:hint="eastAsia"/>
                <w:szCs w:val="21"/>
              </w:rPr>
              <w:t>培训中心</w:t>
            </w:r>
          </w:p>
          <w:p w14:paraId="30319491" w14:textId="48E2C3CA" w:rsidR="00D014E0" w:rsidRPr="00CA3A90" w:rsidRDefault="00D014E0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北京</w:t>
            </w: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杰信德国</w:t>
            </w:r>
            <w:proofErr w:type="gramStart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际管理</w:t>
            </w:r>
            <w:proofErr w:type="gramEnd"/>
            <w:r w:rsidRPr="00CA3A90">
              <w:rPr>
                <w:rFonts w:asciiTheme="majorEastAsia" w:eastAsiaTheme="majorEastAsia" w:hAnsiTheme="majorEastAsia" w:hint="eastAsia"/>
                <w:szCs w:val="21"/>
              </w:rPr>
              <w:t>顾问有限公司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D4076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723EDB23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010-84486721</w:t>
            </w:r>
          </w:p>
        </w:tc>
      </w:tr>
      <w:tr w:rsidR="00295CDA" w:rsidRPr="00CA3A90" w14:paraId="6A9C3894" w14:textId="77777777" w:rsidTr="00BE55AA">
        <w:trPr>
          <w:trHeight w:val="569"/>
        </w:trPr>
        <w:tc>
          <w:tcPr>
            <w:tcW w:w="1560" w:type="dxa"/>
            <w:vAlign w:val="center"/>
          </w:tcPr>
          <w:p w14:paraId="2305650A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A3A90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01EADB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王建民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C34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75E8D05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 w:hint="eastAsia"/>
                <w:szCs w:val="21"/>
              </w:rPr>
              <w:t>13439108448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54C265" w14:textId="77777777" w:rsidR="00295CDA" w:rsidRPr="00CA3A90" w:rsidRDefault="00295CDA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BB284C4" w14:textId="77777777" w:rsidR="00295CDA" w:rsidRPr="00CA3A90" w:rsidRDefault="00B13459" w:rsidP="00BF39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A90">
              <w:rPr>
                <w:rFonts w:asciiTheme="majorEastAsia" w:eastAsiaTheme="majorEastAsia" w:hAnsiTheme="majorEastAsia"/>
                <w:szCs w:val="21"/>
              </w:rPr>
              <w:t>J</w:t>
            </w:r>
            <w:r w:rsidRPr="00CA3A90">
              <w:rPr>
                <w:rFonts w:asciiTheme="majorEastAsia" w:eastAsiaTheme="majorEastAsia" w:hAnsiTheme="majorEastAsia" w:hint="eastAsia"/>
                <w:szCs w:val="21"/>
              </w:rPr>
              <w:t>ianmin.wang@gatt-tax.com</w:t>
            </w:r>
          </w:p>
        </w:tc>
      </w:tr>
    </w:tbl>
    <w:p w14:paraId="06337CC1" w14:textId="77777777" w:rsidR="00E818BE" w:rsidRPr="00CA3A90" w:rsidRDefault="00295CDA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A3A90">
        <w:rPr>
          <w:rFonts w:asciiTheme="majorEastAsia" w:eastAsiaTheme="majorEastAsia" w:hAnsiTheme="majorEastAsia" w:hint="eastAsia"/>
          <w:b/>
          <w:sz w:val="24"/>
          <w:szCs w:val="24"/>
        </w:rPr>
        <w:t>联系方式：</w:t>
      </w:r>
    </w:p>
    <w:p w14:paraId="0045BCAD" w14:textId="77777777" w:rsidR="00295CDA" w:rsidRPr="00CA3A90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961082" w14:textId="2C2C9241" w:rsidR="00295CDA" w:rsidRPr="00CA3A90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 w:hint="eastAsia"/>
          <w:szCs w:val="21"/>
        </w:rPr>
        <w:t xml:space="preserve">申请单位：                                   </w:t>
      </w:r>
      <w:r w:rsidR="00B13459" w:rsidRPr="00CA3A90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CA3A90">
        <w:rPr>
          <w:rFonts w:asciiTheme="majorEastAsia" w:eastAsiaTheme="majorEastAsia" w:hAnsiTheme="majorEastAsia" w:hint="eastAsia"/>
          <w:szCs w:val="21"/>
        </w:rPr>
        <w:t>确认单位：</w:t>
      </w:r>
    </w:p>
    <w:p w14:paraId="37040A26" w14:textId="1A03C7E6" w:rsidR="00295CDA" w:rsidRPr="00CA3A90" w:rsidRDefault="0089694B" w:rsidP="00C97F29">
      <w:pPr>
        <w:spacing w:line="360" w:lineRule="auto"/>
        <w:ind w:firstLineChars="2600" w:firstLine="5460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 w:hint="eastAsia"/>
          <w:szCs w:val="21"/>
        </w:rPr>
        <w:t>中国</w:t>
      </w:r>
      <w:r w:rsidR="00B13459" w:rsidRPr="00CA3A90">
        <w:rPr>
          <w:rFonts w:asciiTheme="majorEastAsia" w:eastAsiaTheme="majorEastAsia" w:hAnsiTheme="majorEastAsia" w:hint="eastAsia"/>
          <w:szCs w:val="21"/>
        </w:rPr>
        <w:t>关贸</w:t>
      </w:r>
      <w:proofErr w:type="gramStart"/>
      <w:r w:rsidR="00B13459" w:rsidRPr="00CA3A90">
        <w:rPr>
          <w:rFonts w:asciiTheme="majorEastAsia" w:eastAsiaTheme="majorEastAsia" w:hAnsiTheme="majorEastAsia" w:hint="eastAsia"/>
          <w:szCs w:val="21"/>
        </w:rPr>
        <w:t>财税网</w:t>
      </w:r>
      <w:proofErr w:type="gramEnd"/>
      <w:r w:rsidR="00B13459" w:rsidRPr="00CA3A90">
        <w:rPr>
          <w:rFonts w:asciiTheme="majorEastAsia" w:eastAsiaTheme="majorEastAsia" w:hAnsiTheme="majorEastAsia" w:hint="eastAsia"/>
          <w:szCs w:val="21"/>
        </w:rPr>
        <w:t>培训中心</w:t>
      </w:r>
    </w:p>
    <w:p w14:paraId="31062554" w14:textId="77777777" w:rsidR="00295CDA" w:rsidRPr="00CA3A90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/>
          <w:szCs w:val="21"/>
        </w:rPr>
        <w:t>代表签字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（盖章）                                      </w:t>
      </w:r>
      <w:r w:rsidRPr="00CA3A90">
        <w:rPr>
          <w:rFonts w:asciiTheme="majorEastAsia" w:eastAsiaTheme="majorEastAsia" w:hAnsiTheme="majorEastAsia"/>
          <w:szCs w:val="21"/>
        </w:rPr>
        <w:t>代表签字</w:t>
      </w:r>
      <w:r w:rsidRPr="00CA3A90">
        <w:rPr>
          <w:rFonts w:asciiTheme="majorEastAsia" w:eastAsiaTheme="majorEastAsia" w:hAnsiTheme="majorEastAsia" w:hint="eastAsia"/>
          <w:szCs w:val="21"/>
        </w:rPr>
        <w:t>（盖章）</w:t>
      </w:r>
    </w:p>
    <w:p w14:paraId="53D2D2F8" w14:textId="3BD6FA87" w:rsidR="00295CDA" w:rsidRPr="00CA3A90" w:rsidRDefault="00295CDA" w:rsidP="00B1345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CA3A90">
        <w:rPr>
          <w:rFonts w:asciiTheme="majorEastAsia" w:eastAsiaTheme="majorEastAsia" w:hAnsiTheme="majorEastAsia"/>
          <w:szCs w:val="21"/>
        </w:rPr>
        <w:t>年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="00F845E6" w:rsidRPr="00CA3A90">
        <w:rPr>
          <w:rFonts w:asciiTheme="majorEastAsia" w:eastAsiaTheme="majorEastAsia" w:hAnsiTheme="majorEastAsia"/>
          <w:szCs w:val="21"/>
        </w:rPr>
        <w:t xml:space="preserve"> </w:t>
      </w:r>
      <w:r w:rsidRPr="00CA3A90">
        <w:rPr>
          <w:rFonts w:asciiTheme="majorEastAsia" w:eastAsiaTheme="majorEastAsia" w:hAnsiTheme="majorEastAsia"/>
          <w:szCs w:val="21"/>
        </w:rPr>
        <w:t>月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</w:t>
      </w:r>
      <w:r w:rsidRPr="00CA3A90">
        <w:rPr>
          <w:rFonts w:asciiTheme="majorEastAsia" w:eastAsiaTheme="majorEastAsia" w:hAnsiTheme="majorEastAsia"/>
          <w:szCs w:val="21"/>
        </w:rPr>
        <w:t>日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                                           </w:t>
      </w:r>
      <w:r w:rsidRPr="00CA3A90">
        <w:rPr>
          <w:rFonts w:asciiTheme="majorEastAsia" w:eastAsiaTheme="majorEastAsia" w:hAnsiTheme="majorEastAsia"/>
          <w:szCs w:val="21"/>
        </w:rPr>
        <w:t>年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 </w:t>
      </w:r>
      <w:r w:rsidRPr="00CA3A90">
        <w:rPr>
          <w:rFonts w:asciiTheme="majorEastAsia" w:eastAsiaTheme="majorEastAsia" w:hAnsiTheme="majorEastAsia"/>
          <w:szCs w:val="21"/>
        </w:rPr>
        <w:t>月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="00DA3F51" w:rsidRPr="00CA3A90">
        <w:rPr>
          <w:rFonts w:asciiTheme="majorEastAsia" w:eastAsiaTheme="majorEastAsia" w:hAnsiTheme="majorEastAsia"/>
          <w:szCs w:val="21"/>
        </w:rPr>
        <w:t xml:space="preserve"> </w:t>
      </w:r>
      <w:r w:rsidRPr="00CA3A90">
        <w:rPr>
          <w:rFonts w:asciiTheme="majorEastAsia" w:eastAsiaTheme="majorEastAsia" w:hAnsiTheme="majorEastAsia" w:hint="eastAsia"/>
          <w:szCs w:val="21"/>
        </w:rPr>
        <w:t xml:space="preserve"> </w:t>
      </w:r>
      <w:r w:rsidRPr="00CA3A90">
        <w:rPr>
          <w:rFonts w:asciiTheme="majorEastAsia" w:eastAsiaTheme="majorEastAsia" w:hAnsiTheme="majorEastAsia"/>
          <w:szCs w:val="21"/>
        </w:rPr>
        <w:t>日</w:t>
      </w:r>
    </w:p>
    <w:sectPr w:rsidR="00295CDA" w:rsidRPr="00CA3A90" w:rsidSect="001632F8">
      <w:headerReference w:type="default" r:id="rId7"/>
      <w:footerReference w:type="default" r:id="rId8"/>
      <w:pgSz w:w="11906" w:h="16838"/>
      <w:pgMar w:top="1440" w:right="1800" w:bottom="993" w:left="1800" w:header="57" w:footer="6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8AA2" w14:textId="77777777" w:rsidR="00A64B9A" w:rsidRDefault="00A64B9A" w:rsidP="00951261">
      <w:r>
        <w:separator/>
      </w:r>
    </w:p>
  </w:endnote>
  <w:endnote w:type="continuationSeparator" w:id="0">
    <w:p w14:paraId="42C6E53A" w14:textId="77777777" w:rsidR="00A64B9A" w:rsidRDefault="00A64B9A" w:rsidP="009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589D" w14:textId="26E35203" w:rsidR="00B34CD0" w:rsidRPr="008E0F43" w:rsidRDefault="001632F8" w:rsidP="001632F8">
    <w:pPr>
      <w:pStyle w:val="a4"/>
      <w:tabs>
        <w:tab w:val="left" w:pos="900"/>
      </w:tabs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sz w:val="21"/>
        <w:szCs w:val="21"/>
      </w:rPr>
      <w:tab/>
    </w:r>
    <w:r>
      <w:rPr>
        <w:rFonts w:asciiTheme="majorEastAsia" w:eastAsiaTheme="majorEastAsia" w:hAnsiTheme="majorEastAsia"/>
        <w:sz w:val="21"/>
        <w:szCs w:val="21"/>
      </w:rPr>
      <w:tab/>
    </w:r>
    <w:r w:rsidR="00B34CD0" w:rsidRPr="008E0F43">
      <w:rPr>
        <w:rFonts w:asciiTheme="majorEastAsia" w:eastAsiaTheme="majorEastAsia" w:hAnsiTheme="majorEastAsia"/>
        <w:sz w:val="21"/>
        <w:szCs w:val="21"/>
      </w:rPr>
      <w:t>培训中心</w:t>
    </w:r>
    <w:r w:rsidR="00B34CD0" w:rsidRPr="008E0F43">
      <w:rPr>
        <w:rFonts w:asciiTheme="majorEastAsia" w:eastAsiaTheme="majorEastAsia" w:hAnsiTheme="majorEastAsia" w:hint="eastAsia"/>
        <w:sz w:val="21"/>
        <w:szCs w:val="21"/>
      </w:rPr>
      <w:t>：010-84486721</w:t>
    </w:r>
    <w:r w:rsidR="008E0F43" w:rsidRPr="008E0F43">
      <w:rPr>
        <w:rFonts w:asciiTheme="majorEastAsia" w:eastAsiaTheme="majorEastAsia" w:hAnsiTheme="majorEastAsia"/>
        <w:sz w:val="21"/>
        <w:szCs w:val="21"/>
      </w:rPr>
      <w:t xml:space="preserve">    </w:t>
    </w:r>
    <w:r w:rsidR="008E0F43" w:rsidRPr="008E0F43">
      <w:rPr>
        <w:rFonts w:asciiTheme="majorEastAsia" w:eastAsiaTheme="majorEastAsia" w:hAnsiTheme="majorEastAsia" w:hint="eastAsia"/>
        <w:sz w:val="21"/>
        <w:szCs w:val="21"/>
      </w:rPr>
      <w:t>www</w:t>
    </w:r>
    <w:r w:rsidR="008E0F43" w:rsidRPr="008E0F43">
      <w:rPr>
        <w:rFonts w:asciiTheme="majorEastAsia" w:eastAsiaTheme="majorEastAsia" w:hAnsiTheme="majorEastAsia"/>
        <w:sz w:val="21"/>
        <w:szCs w:val="21"/>
      </w:rPr>
      <w:t>.gatt-tax.com.cn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0874" w14:textId="77777777" w:rsidR="00A64B9A" w:rsidRDefault="00A64B9A" w:rsidP="00951261">
      <w:r>
        <w:separator/>
      </w:r>
    </w:p>
  </w:footnote>
  <w:footnote w:type="continuationSeparator" w:id="0">
    <w:p w14:paraId="0ED3A117" w14:textId="77777777" w:rsidR="00A64B9A" w:rsidRDefault="00A64B9A" w:rsidP="0095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0AD4" w14:textId="77777777" w:rsidR="001D1994" w:rsidRPr="001D1994" w:rsidRDefault="001D1994" w:rsidP="00BA4334">
    <w:pPr>
      <w:jc w:val="center"/>
      <w:rPr>
        <w:b/>
        <w:color w:val="FF0000"/>
        <w:kern w:val="0"/>
        <w:sz w:val="24"/>
        <w:szCs w:val="24"/>
      </w:rPr>
    </w:pPr>
  </w:p>
  <w:p w14:paraId="5E9058FB" w14:textId="3014221A" w:rsidR="00BA4334" w:rsidRPr="0089694B" w:rsidRDefault="0089694B" w:rsidP="0089694B">
    <w:pPr>
      <w:jc w:val="center"/>
      <w:rPr>
        <w:rFonts w:ascii="宋体" w:eastAsia="宋体" w:hAnsi="宋体"/>
        <w:b/>
        <w:color w:val="FF0000"/>
        <w:kern w:val="0"/>
        <w:sz w:val="72"/>
        <w:szCs w:val="72"/>
      </w:rPr>
    </w:pPr>
    <w:r w:rsidRPr="0089694B">
      <w:rPr>
        <w:rFonts w:ascii="宋体" w:eastAsia="宋体" w:hAnsi="宋体" w:hint="eastAsia"/>
        <w:b/>
        <w:color w:val="FF0000"/>
        <w:kern w:val="0"/>
        <w:sz w:val="72"/>
        <w:szCs w:val="72"/>
      </w:rPr>
      <w:t>中国</w:t>
    </w:r>
    <w:r w:rsidR="004078B8" w:rsidRPr="0089694B">
      <w:rPr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1908BB5E" wp14:editId="4E00C078">
          <wp:simplePos x="0" y="0"/>
          <wp:positionH relativeFrom="column">
            <wp:posOffset>0</wp:posOffset>
          </wp:positionH>
          <wp:positionV relativeFrom="paragraph">
            <wp:posOffset>618489</wp:posOffset>
          </wp:positionV>
          <wp:extent cx="5276485" cy="72139"/>
          <wp:effectExtent l="0" t="0" r="0" b="0"/>
          <wp:wrapNone/>
          <wp:docPr id="13" name="图片 1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116" cy="80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34DE" w:rsidRPr="0089694B">
      <w:rPr>
        <w:rFonts w:ascii="宋体" w:eastAsia="宋体" w:hAnsi="宋体" w:hint="eastAsia"/>
        <w:b/>
        <w:color w:val="FF0000"/>
        <w:kern w:val="0"/>
        <w:sz w:val="72"/>
        <w:szCs w:val="72"/>
      </w:rPr>
      <w:t>关贸</w:t>
    </w:r>
    <w:proofErr w:type="gramStart"/>
    <w:r w:rsidR="007134DE" w:rsidRPr="0089694B">
      <w:rPr>
        <w:rFonts w:ascii="宋体" w:eastAsia="宋体" w:hAnsi="宋体" w:hint="eastAsia"/>
        <w:b/>
        <w:color w:val="FF0000"/>
        <w:kern w:val="0"/>
        <w:sz w:val="72"/>
        <w:szCs w:val="72"/>
      </w:rPr>
      <w:t>财税网</w:t>
    </w:r>
    <w:proofErr w:type="gramEnd"/>
    <w:r w:rsidR="007134DE" w:rsidRPr="0089694B">
      <w:rPr>
        <w:rFonts w:ascii="宋体" w:eastAsia="宋体" w:hAnsi="宋体" w:hint="eastAsia"/>
        <w:b/>
        <w:color w:val="FF0000"/>
        <w:kern w:val="0"/>
        <w:sz w:val="72"/>
        <w:szCs w:val="72"/>
      </w:rPr>
      <w:t>培训中心</w:t>
    </w:r>
  </w:p>
  <w:p w14:paraId="7A459285" w14:textId="77777777" w:rsidR="00BD5B59" w:rsidRDefault="00BD5B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261"/>
    <w:rsid w:val="00001BB1"/>
    <w:rsid w:val="00005319"/>
    <w:rsid w:val="00011580"/>
    <w:rsid w:val="00030823"/>
    <w:rsid w:val="00033121"/>
    <w:rsid w:val="0004144A"/>
    <w:rsid w:val="0005157D"/>
    <w:rsid w:val="000556B3"/>
    <w:rsid w:val="000640AC"/>
    <w:rsid w:val="000831F3"/>
    <w:rsid w:val="00094335"/>
    <w:rsid w:val="000B060B"/>
    <w:rsid w:val="000B3889"/>
    <w:rsid w:val="000B4B57"/>
    <w:rsid w:val="000B76F7"/>
    <w:rsid w:val="000C2F73"/>
    <w:rsid w:val="000D05A5"/>
    <w:rsid w:val="000F37CB"/>
    <w:rsid w:val="000F4E8A"/>
    <w:rsid w:val="00100DD4"/>
    <w:rsid w:val="001025D7"/>
    <w:rsid w:val="00110C4E"/>
    <w:rsid w:val="00140EE4"/>
    <w:rsid w:val="001416CC"/>
    <w:rsid w:val="00144C0D"/>
    <w:rsid w:val="001457A0"/>
    <w:rsid w:val="00147AD8"/>
    <w:rsid w:val="00152135"/>
    <w:rsid w:val="00161C9E"/>
    <w:rsid w:val="001632F8"/>
    <w:rsid w:val="001669ED"/>
    <w:rsid w:val="001837C0"/>
    <w:rsid w:val="001A1F04"/>
    <w:rsid w:val="001A293F"/>
    <w:rsid w:val="001B6602"/>
    <w:rsid w:val="001D11E3"/>
    <w:rsid w:val="001D1994"/>
    <w:rsid w:val="001E44E2"/>
    <w:rsid w:val="001F1580"/>
    <w:rsid w:val="001F5CC2"/>
    <w:rsid w:val="00202A3B"/>
    <w:rsid w:val="00204683"/>
    <w:rsid w:val="00220099"/>
    <w:rsid w:val="00223A62"/>
    <w:rsid w:val="00252FDE"/>
    <w:rsid w:val="00273673"/>
    <w:rsid w:val="00273F0C"/>
    <w:rsid w:val="002832C3"/>
    <w:rsid w:val="00283EE7"/>
    <w:rsid w:val="00287BC6"/>
    <w:rsid w:val="00292731"/>
    <w:rsid w:val="0029439E"/>
    <w:rsid w:val="00294C31"/>
    <w:rsid w:val="00295CDA"/>
    <w:rsid w:val="002A0FCD"/>
    <w:rsid w:val="002A7EBA"/>
    <w:rsid w:val="002C3E7D"/>
    <w:rsid w:val="002D3E2A"/>
    <w:rsid w:val="002D4164"/>
    <w:rsid w:val="00311CCA"/>
    <w:rsid w:val="0031269B"/>
    <w:rsid w:val="00320CCF"/>
    <w:rsid w:val="00331761"/>
    <w:rsid w:val="00336943"/>
    <w:rsid w:val="0036293C"/>
    <w:rsid w:val="003742F9"/>
    <w:rsid w:val="00382179"/>
    <w:rsid w:val="00384549"/>
    <w:rsid w:val="0038622A"/>
    <w:rsid w:val="003B2A12"/>
    <w:rsid w:val="003B3541"/>
    <w:rsid w:val="003C08EC"/>
    <w:rsid w:val="003C4206"/>
    <w:rsid w:val="003C648B"/>
    <w:rsid w:val="003E0065"/>
    <w:rsid w:val="003E6254"/>
    <w:rsid w:val="003F0431"/>
    <w:rsid w:val="003F49D5"/>
    <w:rsid w:val="003F5609"/>
    <w:rsid w:val="004078B8"/>
    <w:rsid w:val="00416CBE"/>
    <w:rsid w:val="004214A7"/>
    <w:rsid w:val="00424118"/>
    <w:rsid w:val="00433773"/>
    <w:rsid w:val="0045300D"/>
    <w:rsid w:val="00453518"/>
    <w:rsid w:val="004830A3"/>
    <w:rsid w:val="00485C69"/>
    <w:rsid w:val="00492469"/>
    <w:rsid w:val="004A3BE1"/>
    <w:rsid w:val="004B5397"/>
    <w:rsid w:val="004C4A7F"/>
    <w:rsid w:val="004E5ECD"/>
    <w:rsid w:val="004F7F29"/>
    <w:rsid w:val="00504A38"/>
    <w:rsid w:val="005142E7"/>
    <w:rsid w:val="00515BBC"/>
    <w:rsid w:val="0053274A"/>
    <w:rsid w:val="00533B34"/>
    <w:rsid w:val="00545423"/>
    <w:rsid w:val="00546DB7"/>
    <w:rsid w:val="005659E6"/>
    <w:rsid w:val="00567740"/>
    <w:rsid w:val="0059167A"/>
    <w:rsid w:val="005968B6"/>
    <w:rsid w:val="00597C0C"/>
    <w:rsid w:val="005A69BD"/>
    <w:rsid w:val="005A7D5C"/>
    <w:rsid w:val="005C07E7"/>
    <w:rsid w:val="005C160D"/>
    <w:rsid w:val="005C178F"/>
    <w:rsid w:val="005C4E48"/>
    <w:rsid w:val="005E1FB6"/>
    <w:rsid w:val="005F70CB"/>
    <w:rsid w:val="00612BF0"/>
    <w:rsid w:val="00621DC7"/>
    <w:rsid w:val="006324C4"/>
    <w:rsid w:val="0063562C"/>
    <w:rsid w:val="0064217A"/>
    <w:rsid w:val="00660FD2"/>
    <w:rsid w:val="0066670D"/>
    <w:rsid w:val="0068427F"/>
    <w:rsid w:val="0068639B"/>
    <w:rsid w:val="006937C6"/>
    <w:rsid w:val="006A2F86"/>
    <w:rsid w:val="006A7346"/>
    <w:rsid w:val="006B6D6B"/>
    <w:rsid w:val="006C19D9"/>
    <w:rsid w:val="006D11E2"/>
    <w:rsid w:val="006D21E4"/>
    <w:rsid w:val="006E61AA"/>
    <w:rsid w:val="006F4B31"/>
    <w:rsid w:val="00706A33"/>
    <w:rsid w:val="00707A33"/>
    <w:rsid w:val="00707CA4"/>
    <w:rsid w:val="007134DE"/>
    <w:rsid w:val="00716EE6"/>
    <w:rsid w:val="00736BCF"/>
    <w:rsid w:val="007518AA"/>
    <w:rsid w:val="007650AF"/>
    <w:rsid w:val="007A3E54"/>
    <w:rsid w:val="007C1C2A"/>
    <w:rsid w:val="007C232B"/>
    <w:rsid w:val="007C7FF8"/>
    <w:rsid w:val="007D0568"/>
    <w:rsid w:val="007D3423"/>
    <w:rsid w:val="007D3C67"/>
    <w:rsid w:val="007F1ED5"/>
    <w:rsid w:val="00800685"/>
    <w:rsid w:val="0081307A"/>
    <w:rsid w:val="00847C89"/>
    <w:rsid w:val="008668CB"/>
    <w:rsid w:val="0089694B"/>
    <w:rsid w:val="008A18D6"/>
    <w:rsid w:val="008A1B05"/>
    <w:rsid w:val="008A1EA3"/>
    <w:rsid w:val="008A500B"/>
    <w:rsid w:val="008C2E98"/>
    <w:rsid w:val="008D559A"/>
    <w:rsid w:val="008D6D13"/>
    <w:rsid w:val="008E0F43"/>
    <w:rsid w:val="008E62CC"/>
    <w:rsid w:val="008F67B6"/>
    <w:rsid w:val="008F6932"/>
    <w:rsid w:val="00900D1F"/>
    <w:rsid w:val="00901C06"/>
    <w:rsid w:val="00903F13"/>
    <w:rsid w:val="0090541C"/>
    <w:rsid w:val="00911329"/>
    <w:rsid w:val="00930466"/>
    <w:rsid w:val="009347F2"/>
    <w:rsid w:val="00944C16"/>
    <w:rsid w:val="00951261"/>
    <w:rsid w:val="0097791F"/>
    <w:rsid w:val="00985EB1"/>
    <w:rsid w:val="00990504"/>
    <w:rsid w:val="009972F1"/>
    <w:rsid w:val="009A4A3D"/>
    <w:rsid w:val="009A5431"/>
    <w:rsid w:val="009A79E7"/>
    <w:rsid w:val="009B2C06"/>
    <w:rsid w:val="009B48EB"/>
    <w:rsid w:val="009C2BB3"/>
    <w:rsid w:val="009D0D59"/>
    <w:rsid w:val="009E62DA"/>
    <w:rsid w:val="009F39E9"/>
    <w:rsid w:val="00A03280"/>
    <w:rsid w:val="00A12973"/>
    <w:rsid w:val="00A22625"/>
    <w:rsid w:val="00A24662"/>
    <w:rsid w:val="00A46BE2"/>
    <w:rsid w:val="00A62EB3"/>
    <w:rsid w:val="00A64B9A"/>
    <w:rsid w:val="00A6763A"/>
    <w:rsid w:val="00A74536"/>
    <w:rsid w:val="00AB156E"/>
    <w:rsid w:val="00AD53C0"/>
    <w:rsid w:val="00AF60C4"/>
    <w:rsid w:val="00B01A86"/>
    <w:rsid w:val="00B13459"/>
    <w:rsid w:val="00B25670"/>
    <w:rsid w:val="00B306B8"/>
    <w:rsid w:val="00B34CD0"/>
    <w:rsid w:val="00B502D4"/>
    <w:rsid w:val="00B5751D"/>
    <w:rsid w:val="00B66B08"/>
    <w:rsid w:val="00B66C09"/>
    <w:rsid w:val="00BA4334"/>
    <w:rsid w:val="00BA5FB4"/>
    <w:rsid w:val="00BD5B59"/>
    <w:rsid w:val="00BE55AA"/>
    <w:rsid w:val="00BF39CD"/>
    <w:rsid w:val="00C0782C"/>
    <w:rsid w:val="00C15BAE"/>
    <w:rsid w:val="00C4032F"/>
    <w:rsid w:val="00C43A4E"/>
    <w:rsid w:val="00C47358"/>
    <w:rsid w:val="00C50194"/>
    <w:rsid w:val="00C5466D"/>
    <w:rsid w:val="00C625FF"/>
    <w:rsid w:val="00C71FE8"/>
    <w:rsid w:val="00C8191C"/>
    <w:rsid w:val="00C8372A"/>
    <w:rsid w:val="00C84992"/>
    <w:rsid w:val="00C871D5"/>
    <w:rsid w:val="00C93C22"/>
    <w:rsid w:val="00C94515"/>
    <w:rsid w:val="00C97F29"/>
    <w:rsid w:val="00CA14BB"/>
    <w:rsid w:val="00CA3549"/>
    <w:rsid w:val="00CA3A90"/>
    <w:rsid w:val="00CD217B"/>
    <w:rsid w:val="00CD593D"/>
    <w:rsid w:val="00CD6382"/>
    <w:rsid w:val="00CF7F77"/>
    <w:rsid w:val="00D014E0"/>
    <w:rsid w:val="00D13940"/>
    <w:rsid w:val="00D21ACB"/>
    <w:rsid w:val="00D421F7"/>
    <w:rsid w:val="00D536DF"/>
    <w:rsid w:val="00D5576F"/>
    <w:rsid w:val="00D614DB"/>
    <w:rsid w:val="00D72C1D"/>
    <w:rsid w:val="00D75A84"/>
    <w:rsid w:val="00DA3F51"/>
    <w:rsid w:val="00DA65B0"/>
    <w:rsid w:val="00DB264F"/>
    <w:rsid w:val="00DC70E2"/>
    <w:rsid w:val="00E26F01"/>
    <w:rsid w:val="00E62125"/>
    <w:rsid w:val="00E706A7"/>
    <w:rsid w:val="00E7638D"/>
    <w:rsid w:val="00E818BE"/>
    <w:rsid w:val="00E94175"/>
    <w:rsid w:val="00EB5FB3"/>
    <w:rsid w:val="00EC2B98"/>
    <w:rsid w:val="00ED2DE3"/>
    <w:rsid w:val="00ED4425"/>
    <w:rsid w:val="00ED4D11"/>
    <w:rsid w:val="00ED6BBB"/>
    <w:rsid w:val="00ED7FC6"/>
    <w:rsid w:val="00EF1B81"/>
    <w:rsid w:val="00EF2E2D"/>
    <w:rsid w:val="00EF3C2F"/>
    <w:rsid w:val="00F04FC8"/>
    <w:rsid w:val="00F053F6"/>
    <w:rsid w:val="00F16128"/>
    <w:rsid w:val="00F23003"/>
    <w:rsid w:val="00F35815"/>
    <w:rsid w:val="00F420D1"/>
    <w:rsid w:val="00F44E2C"/>
    <w:rsid w:val="00F5573B"/>
    <w:rsid w:val="00F5593B"/>
    <w:rsid w:val="00F845E6"/>
    <w:rsid w:val="00F84C2C"/>
    <w:rsid w:val="00F9229E"/>
    <w:rsid w:val="00FA350D"/>
    <w:rsid w:val="00FB739D"/>
    <w:rsid w:val="00FC1016"/>
    <w:rsid w:val="00FD1DC5"/>
    <w:rsid w:val="00FE0932"/>
    <w:rsid w:val="00FE7B27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0FCB"/>
  <w15:docId w15:val="{6CE081F4-F1F3-4B0B-B4FE-DB31A2B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261"/>
    <w:rPr>
      <w:sz w:val="18"/>
      <w:szCs w:val="18"/>
    </w:rPr>
  </w:style>
  <w:style w:type="table" w:styleId="a5">
    <w:name w:val="Table Grid"/>
    <w:basedOn w:val="a1"/>
    <w:uiPriority w:val="59"/>
    <w:rsid w:val="00951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C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A43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4334"/>
    <w:rPr>
      <w:sz w:val="18"/>
      <w:szCs w:val="18"/>
    </w:rPr>
  </w:style>
  <w:style w:type="paragraph" w:styleId="a8">
    <w:name w:val="List Paragraph"/>
    <w:basedOn w:val="a"/>
    <w:uiPriority w:val="34"/>
    <w:qFormat/>
    <w:rsid w:val="001B6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36-2B98-4467-8257-F72EEED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195</cp:revision>
  <cp:lastPrinted>2021-02-20T02:02:00Z</cp:lastPrinted>
  <dcterms:created xsi:type="dcterms:W3CDTF">2017-09-25T07:13:00Z</dcterms:created>
  <dcterms:modified xsi:type="dcterms:W3CDTF">2021-02-20T02:08:00Z</dcterms:modified>
</cp:coreProperties>
</file>