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D7FF" w14:textId="77777777" w:rsidR="00BA4334" w:rsidRPr="0064217A" w:rsidRDefault="00BA4334" w:rsidP="0095126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BF51B4A" w14:textId="77777777" w:rsidR="007650AF" w:rsidRPr="00295CDA" w:rsidRDefault="007650AF" w:rsidP="00951261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14:paraId="3524D4ED" w14:textId="1804AFD6" w:rsidR="00294C31" w:rsidRPr="00273F0C" w:rsidRDefault="004F7F29" w:rsidP="0095126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273F0C">
        <w:rPr>
          <w:rFonts w:asciiTheme="majorEastAsia" w:eastAsiaTheme="majorEastAsia" w:hAnsiTheme="majorEastAsia" w:hint="eastAsia"/>
          <w:b/>
          <w:sz w:val="52"/>
          <w:szCs w:val="52"/>
        </w:rPr>
        <w:t>会员</w:t>
      </w:r>
      <w:r w:rsidR="009347F2" w:rsidRPr="00273F0C">
        <w:rPr>
          <w:rFonts w:asciiTheme="majorEastAsia" w:eastAsiaTheme="majorEastAsia" w:hAnsiTheme="majorEastAsia" w:hint="eastAsia"/>
          <w:b/>
          <w:sz w:val="52"/>
          <w:szCs w:val="52"/>
        </w:rPr>
        <w:t>申请表</w:t>
      </w:r>
    </w:p>
    <w:p w14:paraId="6109696E" w14:textId="77777777" w:rsidR="007650AF" w:rsidRPr="007650AF" w:rsidRDefault="007650AF" w:rsidP="0095126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719"/>
        <w:tblW w:w="8897" w:type="dxa"/>
        <w:tblLook w:val="04A0" w:firstRow="1" w:lastRow="0" w:firstColumn="1" w:lastColumn="0" w:noHBand="0" w:noVBand="1"/>
      </w:tblPr>
      <w:tblGrid>
        <w:gridCol w:w="1383"/>
        <w:gridCol w:w="1485"/>
        <w:gridCol w:w="1276"/>
        <w:gridCol w:w="1773"/>
        <w:gridCol w:w="854"/>
        <w:gridCol w:w="2126"/>
      </w:tblGrid>
      <w:tr w:rsidR="00B5751D" w:rsidRPr="00295CDA" w14:paraId="600A02D6" w14:textId="77777777" w:rsidTr="002D3E2A">
        <w:trPr>
          <w:trHeight w:val="557"/>
        </w:trPr>
        <w:tc>
          <w:tcPr>
            <w:tcW w:w="1383" w:type="dxa"/>
            <w:vAlign w:val="center"/>
          </w:tcPr>
          <w:p w14:paraId="411E78ED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单位名称</w:t>
            </w:r>
          </w:p>
        </w:tc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14:paraId="4911FF61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EF990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电话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C38F488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F43" w:rsidRPr="00295CDA" w14:paraId="01D36D48" w14:textId="5769A93F" w:rsidTr="002D3E2A">
        <w:trPr>
          <w:trHeight w:val="551"/>
        </w:trPr>
        <w:tc>
          <w:tcPr>
            <w:tcW w:w="1383" w:type="dxa"/>
            <w:vAlign w:val="center"/>
          </w:tcPr>
          <w:p w14:paraId="7B1BA846" w14:textId="50B2D088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企业性质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6F139224" w14:textId="77777777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A7413" w14:textId="77777777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贸易方式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E6A0" w14:textId="77777777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11F3" w14:textId="72CF055E" w:rsidR="008E0F43" w:rsidRPr="00295CDA" w:rsidRDefault="002D3E2A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规模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B8EB63F" w14:textId="77777777" w:rsidR="008E0F43" w:rsidRPr="00295CDA" w:rsidRDefault="008E0F43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51D" w:rsidRPr="00295CDA" w14:paraId="7F23B556" w14:textId="77777777" w:rsidTr="002D3E2A">
        <w:trPr>
          <w:trHeight w:val="546"/>
        </w:trPr>
        <w:tc>
          <w:tcPr>
            <w:tcW w:w="1383" w:type="dxa"/>
            <w:vAlign w:val="center"/>
          </w:tcPr>
          <w:p w14:paraId="27141EE0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联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/>
                <w:szCs w:val="21"/>
              </w:rPr>
              <w:t>系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49F1484D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830B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移动电话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14:paraId="79032B5D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09A37DFB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024CEF0" w14:textId="77777777" w:rsidR="00B5751D" w:rsidRPr="00295CDA" w:rsidRDefault="00B5751D" w:rsidP="00B575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F09084" w14:textId="77777777" w:rsidR="00951261" w:rsidRPr="00295CDA" w:rsidRDefault="00951261" w:rsidP="00161C9E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95CDA">
        <w:rPr>
          <w:rFonts w:asciiTheme="majorEastAsia" w:eastAsiaTheme="majorEastAsia" w:hAnsiTheme="majorEastAsia" w:hint="eastAsia"/>
          <w:b/>
          <w:sz w:val="24"/>
          <w:szCs w:val="24"/>
        </w:rPr>
        <w:t>单位概况：</w:t>
      </w:r>
    </w:p>
    <w:p w14:paraId="02E4DD91" w14:textId="77777777" w:rsidR="00951261" w:rsidRPr="00295CDA" w:rsidRDefault="009347F2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95CDA">
        <w:rPr>
          <w:rFonts w:asciiTheme="majorEastAsia" w:eastAsiaTheme="majorEastAsia" w:hAnsiTheme="majorEastAsia" w:hint="eastAsia"/>
          <w:b/>
          <w:sz w:val="24"/>
          <w:szCs w:val="24"/>
        </w:rPr>
        <w:t>选择类别</w:t>
      </w:r>
      <w:r w:rsidR="00951261" w:rsidRPr="00295CD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969"/>
        <w:gridCol w:w="2977"/>
      </w:tblGrid>
      <w:tr w:rsidR="000C2F73" w:rsidRPr="00295CDA" w14:paraId="7FBC199D" w14:textId="77777777" w:rsidTr="006A2F86">
        <w:trPr>
          <w:trHeight w:val="111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114AD57" w14:textId="7857DAEC" w:rsidR="000C2F73" w:rsidRPr="00295CDA" w:rsidRDefault="00F9229E" w:rsidP="003E0065">
            <w:pPr>
              <w:pStyle w:val="a8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次卡</w:t>
            </w:r>
            <w:r w:rsidR="009347F2" w:rsidRPr="00295CDA">
              <w:rPr>
                <w:rFonts w:asciiTheme="majorEastAsia" w:eastAsiaTheme="majorEastAsia" w:hAnsiTheme="majorEastAsia" w:hint="eastAsia"/>
                <w:sz w:val="21"/>
                <w:szCs w:val="21"/>
              </w:rPr>
              <w:t>会员（ ）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14A95C9" w14:textId="625187F9" w:rsidR="009347F2" w:rsidRPr="00295CDA" w:rsidRDefault="009347F2" w:rsidP="003E00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>（ ）会员费</w:t>
            </w:r>
            <w:r w:rsidR="00B34CD0" w:rsidRPr="00295CDA">
              <w:rPr>
                <w:rFonts w:asciiTheme="majorEastAsia" w:eastAsiaTheme="majorEastAsia" w:hAnsiTheme="majorEastAsia" w:hint="eastAsia"/>
                <w:szCs w:val="21"/>
              </w:rPr>
              <w:t>88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>00元</w:t>
            </w:r>
            <w:r w:rsidR="00515BB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15BBC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F9229E">
              <w:rPr>
                <w:rFonts w:asciiTheme="majorEastAsia" w:eastAsiaTheme="majorEastAsia" w:hAnsiTheme="majorEastAsia" w:hint="eastAsia"/>
                <w:szCs w:val="21"/>
              </w:rPr>
              <w:t>3人次</w:t>
            </w:r>
          </w:p>
          <w:p w14:paraId="4735B519" w14:textId="1401D3DF" w:rsidR="000C2F73" w:rsidRPr="00ED4D11" w:rsidRDefault="009347F2" w:rsidP="00ED4D1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（ ）会员费14000元 </w:t>
            </w:r>
            <w:r w:rsidR="00515BBC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F9229E">
              <w:rPr>
                <w:rFonts w:asciiTheme="majorEastAsia" w:eastAsiaTheme="majorEastAsia" w:hAnsiTheme="majorEastAsia" w:hint="eastAsia"/>
                <w:szCs w:val="21"/>
              </w:rPr>
              <w:t>6人次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084C" w14:textId="391E35BC" w:rsidR="00F9229E" w:rsidRDefault="00ED4D11" w:rsidP="00F922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年度内有效</w:t>
            </w:r>
          </w:p>
          <w:p w14:paraId="72714DA1" w14:textId="47E2F1DF" w:rsidR="001B6602" w:rsidRPr="00295CDA" w:rsidRDefault="001B6602" w:rsidP="00F922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所有</w:t>
            </w:r>
            <w:r w:rsidR="00ED4D11">
              <w:rPr>
                <w:rFonts w:asciiTheme="majorEastAsia" w:eastAsiaTheme="majorEastAsia" w:hAnsiTheme="majorEastAsia" w:hint="eastAsia"/>
                <w:szCs w:val="21"/>
              </w:rPr>
              <w:t>开班课程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均可以选择</w:t>
            </w:r>
          </w:p>
        </w:tc>
      </w:tr>
      <w:tr w:rsidR="000C2F73" w:rsidRPr="00ED4D11" w14:paraId="2C1C9200" w14:textId="77777777" w:rsidTr="00ED4D11">
        <w:trPr>
          <w:trHeight w:val="984"/>
        </w:trPr>
        <w:tc>
          <w:tcPr>
            <w:tcW w:w="1985" w:type="dxa"/>
            <w:vAlign w:val="center"/>
          </w:tcPr>
          <w:p w14:paraId="6E2F8D40" w14:textId="77777777" w:rsidR="000C2F73" w:rsidRPr="00295CDA" w:rsidRDefault="009347F2" w:rsidP="003E0065">
            <w:pPr>
              <w:pStyle w:val="a8"/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年度会员（ ）</w:t>
            </w:r>
          </w:p>
        </w:tc>
        <w:tc>
          <w:tcPr>
            <w:tcW w:w="3969" w:type="dxa"/>
            <w:vAlign w:val="center"/>
          </w:tcPr>
          <w:p w14:paraId="314ABBC6" w14:textId="149939BB" w:rsidR="00161C9E" w:rsidRPr="00295CDA" w:rsidRDefault="003B2A12" w:rsidP="00515B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>198</w:t>
            </w:r>
            <w:r w:rsidR="009347F2" w:rsidRPr="00295CDA">
              <w:rPr>
                <w:rFonts w:asciiTheme="majorEastAsia" w:eastAsiaTheme="majorEastAsia" w:hAnsiTheme="majorEastAsia" w:hint="eastAsia"/>
                <w:szCs w:val="21"/>
              </w:rPr>
              <w:t>00元/年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A431C85" w14:textId="6C040692" w:rsidR="006A2F86" w:rsidRDefault="00ED4D11" w:rsidP="008E0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年度内有效</w:t>
            </w:r>
          </w:p>
          <w:p w14:paraId="1B126795" w14:textId="0C7C8DC1" w:rsidR="000C2F73" w:rsidRPr="00295CDA" w:rsidRDefault="00ED4D11" w:rsidP="008E0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开班课程</w:t>
            </w:r>
            <w:r w:rsidR="006A2F86">
              <w:rPr>
                <w:rFonts w:asciiTheme="majorEastAsia" w:eastAsiaTheme="majorEastAsia" w:hAnsiTheme="majorEastAsia" w:hint="eastAsia"/>
                <w:szCs w:val="21"/>
              </w:rPr>
              <w:t>免费</w:t>
            </w:r>
            <w:r w:rsidR="003E0065" w:rsidRPr="00295CDA">
              <w:rPr>
                <w:rFonts w:asciiTheme="majorEastAsia" w:eastAsiaTheme="majorEastAsia" w:hAnsiTheme="majorEastAsia" w:hint="eastAsia"/>
                <w:szCs w:val="21"/>
              </w:rPr>
              <w:t>参加每次限两人</w:t>
            </w:r>
          </w:p>
        </w:tc>
      </w:tr>
    </w:tbl>
    <w:p w14:paraId="5F19DFCB" w14:textId="4FBD2416" w:rsidR="003E0065" w:rsidRPr="00295CDA" w:rsidRDefault="00161C9E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账号信息</w:t>
      </w:r>
      <w:r w:rsidR="00147AD8" w:rsidRPr="00295CD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bookmarkStart w:id="0" w:name="_GoBack"/>
      <w:bookmarkEnd w:id="0"/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147AD8" w:rsidRPr="00295CDA" w14:paraId="077C13FF" w14:textId="77777777" w:rsidTr="00295CDA">
        <w:trPr>
          <w:trHeight w:val="1141"/>
        </w:trPr>
        <w:tc>
          <w:tcPr>
            <w:tcW w:w="8931" w:type="dxa"/>
            <w:vAlign w:val="center"/>
          </w:tcPr>
          <w:p w14:paraId="6B2A4362" w14:textId="6E41823C" w:rsidR="007650AF" w:rsidRDefault="00161C9E" w:rsidP="001A293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请于签订会员申请表后5个工作日内把相应</w:t>
            </w:r>
            <w:r w:rsidR="008E0F43">
              <w:rPr>
                <w:rFonts w:asciiTheme="majorEastAsia" w:eastAsiaTheme="majorEastAsia" w:hAnsiTheme="majorEastAsia" w:hint="eastAsia"/>
                <w:szCs w:val="21"/>
              </w:rPr>
              <w:t>费用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电汇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至以下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指定账号：</w:t>
            </w:r>
          </w:p>
          <w:p w14:paraId="61D3C50A" w14:textId="77777777" w:rsidR="00161C9E" w:rsidRPr="00161C9E" w:rsidRDefault="00161C9E" w:rsidP="00161C9E">
            <w:pPr>
              <w:widowControl/>
              <w:rPr>
                <w:rFonts w:ascii="宋体" w:hAnsi="宋体" w:cs="Calibri"/>
                <w:bCs/>
                <w:kern w:val="0"/>
                <w:szCs w:val="21"/>
              </w:rPr>
            </w:pPr>
            <w:r w:rsidRPr="00161C9E">
              <w:rPr>
                <w:rFonts w:ascii="宋体" w:hAnsi="宋体" w:cs="Calibri"/>
                <w:bCs/>
                <w:kern w:val="0"/>
                <w:szCs w:val="21"/>
              </w:rPr>
              <w:t>开户名称：北京</w:t>
            </w:r>
            <w:proofErr w:type="gramStart"/>
            <w:r w:rsidRPr="00161C9E">
              <w:rPr>
                <w:rFonts w:ascii="宋体" w:hAnsi="宋体" w:cs="Calibri"/>
                <w:bCs/>
                <w:kern w:val="0"/>
                <w:szCs w:val="21"/>
              </w:rPr>
              <w:t>睿</w:t>
            </w:r>
            <w:proofErr w:type="gramEnd"/>
            <w:r w:rsidRPr="00161C9E">
              <w:rPr>
                <w:rFonts w:ascii="宋体" w:hAnsi="宋体" w:cs="Calibri"/>
                <w:bCs/>
                <w:kern w:val="0"/>
                <w:szCs w:val="21"/>
              </w:rPr>
              <w:t>杰信德国</w:t>
            </w:r>
            <w:proofErr w:type="gramStart"/>
            <w:r w:rsidRPr="00161C9E">
              <w:rPr>
                <w:rFonts w:ascii="宋体" w:hAnsi="宋体" w:cs="Calibri"/>
                <w:bCs/>
                <w:kern w:val="0"/>
                <w:szCs w:val="21"/>
              </w:rPr>
              <w:t>际管理</w:t>
            </w:r>
            <w:proofErr w:type="gramEnd"/>
            <w:r w:rsidRPr="00161C9E">
              <w:rPr>
                <w:rFonts w:ascii="宋体" w:hAnsi="宋体" w:cs="Calibri"/>
                <w:bCs/>
                <w:kern w:val="0"/>
                <w:szCs w:val="21"/>
              </w:rPr>
              <w:t>顾问有限公司</w:t>
            </w:r>
          </w:p>
          <w:p w14:paraId="143B073F" w14:textId="77777777" w:rsidR="00161C9E" w:rsidRPr="00161C9E" w:rsidRDefault="00161C9E" w:rsidP="00161C9E">
            <w:pPr>
              <w:widowControl/>
              <w:rPr>
                <w:rFonts w:ascii="宋体" w:hAnsi="宋体" w:cs="Calibri"/>
                <w:bCs/>
                <w:kern w:val="0"/>
                <w:szCs w:val="21"/>
              </w:rPr>
            </w:pPr>
            <w:r w:rsidRPr="00161C9E">
              <w:rPr>
                <w:rFonts w:ascii="宋体" w:hAnsi="宋体" w:cs="Calibri"/>
                <w:bCs/>
                <w:kern w:val="0"/>
                <w:szCs w:val="21"/>
              </w:rPr>
              <w:t>开户银行：上海浦东发展银行北京电子城支行</w:t>
            </w:r>
          </w:p>
          <w:p w14:paraId="5798442B" w14:textId="2DA7782E" w:rsidR="00161C9E" w:rsidRPr="00295CDA" w:rsidRDefault="00161C9E" w:rsidP="001A293F">
            <w:pPr>
              <w:rPr>
                <w:rFonts w:asciiTheme="majorEastAsia" w:eastAsiaTheme="majorEastAsia" w:hAnsiTheme="majorEastAsia"/>
                <w:szCs w:val="21"/>
              </w:rPr>
            </w:pPr>
            <w:r w:rsidRPr="00161C9E">
              <w:rPr>
                <w:rFonts w:ascii="宋体" w:hAnsi="宋体" w:cs="Calibri"/>
                <w:bCs/>
                <w:kern w:val="0"/>
                <w:szCs w:val="21"/>
              </w:rPr>
              <w:t>开户账号：91200154800063681</w:t>
            </w:r>
          </w:p>
        </w:tc>
      </w:tr>
    </w:tbl>
    <w:tbl>
      <w:tblPr>
        <w:tblStyle w:val="a7"/>
        <w:tblpPr w:leftFromText="180" w:rightFromText="180" w:vertAnchor="text" w:horzAnchor="margin" w:tblpX="-176" w:tblpY="672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418"/>
        <w:gridCol w:w="992"/>
        <w:gridCol w:w="2977"/>
      </w:tblGrid>
      <w:tr w:rsidR="00295CDA" w:rsidRPr="00295CDA" w14:paraId="7069B9AF" w14:textId="77777777" w:rsidTr="00B13459">
        <w:trPr>
          <w:trHeight w:val="563"/>
        </w:trPr>
        <w:tc>
          <w:tcPr>
            <w:tcW w:w="1242" w:type="dxa"/>
            <w:vAlign w:val="center"/>
          </w:tcPr>
          <w:p w14:paraId="3E17C01B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主办单位</w:t>
            </w:r>
          </w:p>
        </w:tc>
        <w:tc>
          <w:tcPr>
            <w:tcW w:w="3686" w:type="dxa"/>
            <w:gridSpan w:val="3"/>
            <w:vAlign w:val="center"/>
          </w:tcPr>
          <w:p w14:paraId="30319491" w14:textId="475C4945" w:rsidR="00295CDA" w:rsidRPr="00295CDA" w:rsidRDefault="00295CDA" w:rsidP="00B134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>中国关贸</w:t>
            </w:r>
            <w:proofErr w:type="gramStart"/>
            <w:r w:rsidRPr="00295CDA">
              <w:rPr>
                <w:rFonts w:asciiTheme="majorEastAsia" w:eastAsiaTheme="majorEastAsia" w:hAnsiTheme="majorEastAsia" w:hint="eastAsia"/>
                <w:szCs w:val="21"/>
              </w:rPr>
              <w:t>财税网</w:t>
            </w:r>
            <w:proofErr w:type="gramEnd"/>
            <w:r w:rsidR="00B66C09">
              <w:rPr>
                <w:rFonts w:asciiTheme="majorEastAsia" w:eastAsiaTheme="majorEastAsia" w:hAnsiTheme="majorEastAsia" w:hint="eastAsia"/>
                <w:szCs w:val="21"/>
              </w:rPr>
              <w:t>培训中心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D4076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电话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23EDB23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 w:hint="eastAsia"/>
                <w:szCs w:val="21"/>
              </w:rPr>
              <w:t>010-84486721</w:t>
            </w:r>
          </w:p>
        </w:tc>
      </w:tr>
      <w:tr w:rsidR="00295CDA" w:rsidRPr="00295CDA" w14:paraId="6A9C3894" w14:textId="77777777" w:rsidTr="00B13459">
        <w:trPr>
          <w:trHeight w:val="569"/>
        </w:trPr>
        <w:tc>
          <w:tcPr>
            <w:tcW w:w="1242" w:type="dxa"/>
            <w:vAlign w:val="center"/>
          </w:tcPr>
          <w:p w14:paraId="2305650A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联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/>
                <w:szCs w:val="21"/>
              </w:rPr>
              <w:t>系</w:t>
            </w:r>
            <w:r w:rsidRPr="00295CD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95CDA">
              <w:rPr>
                <w:rFonts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01EADB" w14:textId="77777777" w:rsidR="00295CDA" w:rsidRPr="00295CDA" w:rsidRDefault="00B13459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王建民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8C34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移动电话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75E8D05" w14:textId="77777777" w:rsidR="00295CDA" w:rsidRPr="00295CDA" w:rsidRDefault="00B13459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13439108448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54C265" w14:textId="77777777" w:rsidR="00295CDA" w:rsidRPr="00295CDA" w:rsidRDefault="00295CDA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5CDA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BB284C4" w14:textId="77777777" w:rsidR="00295CDA" w:rsidRPr="00295CDA" w:rsidRDefault="00B13459" w:rsidP="00295C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J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ianmin.wang@gatt-tax.com</w:t>
            </w:r>
          </w:p>
        </w:tc>
      </w:tr>
    </w:tbl>
    <w:p w14:paraId="06337CC1" w14:textId="77777777" w:rsidR="00E818BE" w:rsidRPr="00295CDA" w:rsidRDefault="00295CDA" w:rsidP="00295CDA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95CDA">
        <w:rPr>
          <w:rFonts w:asciiTheme="majorEastAsia" w:eastAsiaTheme="majorEastAsia" w:hAnsiTheme="majorEastAsia" w:hint="eastAsia"/>
          <w:b/>
          <w:sz w:val="24"/>
          <w:szCs w:val="24"/>
        </w:rPr>
        <w:t>联系方式：</w:t>
      </w:r>
    </w:p>
    <w:p w14:paraId="0045BCAD" w14:textId="77777777" w:rsidR="00295CDA" w:rsidRDefault="00295CDA" w:rsidP="00295CD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E63F40B" w14:textId="77777777" w:rsidR="00295CDA" w:rsidRDefault="00295CDA" w:rsidP="00295CD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B961082" w14:textId="77777777" w:rsidR="00295CDA" w:rsidRDefault="00295CDA" w:rsidP="00295CD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295CDA">
        <w:rPr>
          <w:rFonts w:asciiTheme="majorEastAsia" w:eastAsiaTheme="majorEastAsia" w:hAnsiTheme="majorEastAsia" w:hint="eastAsia"/>
          <w:szCs w:val="21"/>
        </w:rPr>
        <w:t xml:space="preserve">申请单位：                                   </w:t>
      </w:r>
      <w:r w:rsidR="00B13459"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295CDA">
        <w:rPr>
          <w:rFonts w:asciiTheme="majorEastAsia" w:eastAsiaTheme="majorEastAsia" w:hAnsiTheme="majorEastAsia" w:hint="eastAsia"/>
          <w:szCs w:val="21"/>
        </w:rPr>
        <w:t>确认单位：</w:t>
      </w:r>
    </w:p>
    <w:p w14:paraId="37040A26" w14:textId="40397FBF" w:rsidR="00295CDA" w:rsidRPr="00295CDA" w:rsidRDefault="004078B8" w:rsidP="00C97F29">
      <w:pPr>
        <w:spacing w:line="360" w:lineRule="auto"/>
        <w:ind w:firstLineChars="2600" w:firstLine="54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中国</w:t>
      </w:r>
      <w:r w:rsidR="00B13459">
        <w:rPr>
          <w:rFonts w:asciiTheme="majorEastAsia" w:eastAsiaTheme="majorEastAsia" w:hAnsiTheme="majorEastAsia" w:hint="eastAsia"/>
          <w:szCs w:val="21"/>
        </w:rPr>
        <w:t>关贸</w:t>
      </w:r>
      <w:proofErr w:type="gramStart"/>
      <w:r w:rsidR="00B13459">
        <w:rPr>
          <w:rFonts w:asciiTheme="majorEastAsia" w:eastAsiaTheme="majorEastAsia" w:hAnsiTheme="majorEastAsia" w:hint="eastAsia"/>
          <w:szCs w:val="21"/>
        </w:rPr>
        <w:t>财税网</w:t>
      </w:r>
      <w:proofErr w:type="gramEnd"/>
      <w:r w:rsidR="00B13459">
        <w:rPr>
          <w:rFonts w:asciiTheme="majorEastAsia" w:eastAsiaTheme="majorEastAsia" w:hAnsiTheme="majorEastAsia" w:hint="eastAsia"/>
          <w:szCs w:val="21"/>
        </w:rPr>
        <w:t>培训中心</w:t>
      </w:r>
    </w:p>
    <w:p w14:paraId="31062554" w14:textId="77777777" w:rsidR="00295CDA" w:rsidRPr="00295CDA" w:rsidRDefault="00295CDA" w:rsidP="00295CD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295CDA">
        <w:rPr>
          <w:rFonts w:asciiTheme="majorEastAsia" w:eastAsiaTheme="majorEastAsia" w:hAnsiTheme="majorEastAsia"/>
          <w:szCs w:val="21"/>
        </w:rPr>
        <w:t>代表签字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（盖章）               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295CDA">
        <w:rPr>
          <w:rFonts w:asciiTheme="majorEastAsia" w:eastAsiaTheme="majorEastAsia" w:hAnsiTheme="majorEastAsia"/>
          <w:szCs w:val="21"/>
        </w:rPr>
        <w:t>代表签字</w:t>
      </w:r>
      <w:r w:rsidRPr="00295CDA">
        <w:rPr>
          <w:rFonts w:asciiTheme="majorEastAsia" w:eastAsiaTheme="majorEastAsia" w:hAnsiTheme="majorEastAsia" w:hint="eastAsia"/>
          <w:szCs w:val="21"/>
        </w:rPr>
        <w:t>（盖章）</w:t>
      </w:r>
    </w:p>
    <w:p w14:paraId="53D2D2F8" w14:textId="77777777" w:rsidR="00295CDA" w:rsidRPr="00295CDA" w:rsidRDefault="00295CDA" w:rsidP="00B1345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295CDA">
        <w:rPr>
          <w:rFonts w:asciiTheme="majorEastAsia" w:eastAsiaTheme="majorEastAsia" w:hAnsiTheme="majorEastAsia"/>
          <w:szCs w:val="21"/>
        </w:rPr>
        <w:t>年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</w:t>
      </w:r>
      <w:r w:rsidRPr="00295CDA">
        <w:rPr>
          <w:rFonts w:asciiTheme="majorEastAsia" w:eastAsiaTheme="majorEastAsia" w:hAnsiTheme="majorEastAsia"/>
          <w:szCs w:val="21"/>
        </w:rPr>
        <w:t>月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 </w:t>
      </w:r>
      <w:r w:rsidRPr="00295CDA">
        <w:rPr>
          <w:rFonts w:asciiTheme="majorEastAsia" w:eastAsiaTheme="majorEastAsia" w:hAnsiTheme="majorEastAsia"/>
          <w:szCs w:val="21"/>
        </w:rPr>
        <w:t>日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</w:t>
      </w:r>
      <w:r w:rsidRPr="00295CDA">
        <w:rPr>
          <w:rFonts w:asciiTheme="majorEastAsia" w:eastAsiaTheme="majorEastAsia" w:hAnsiTheme="majorEastAsia"/>
          <w:szCs w:val="21"/>
        </w:rPr>
        <w:t>年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 </w:t>
      </w:r>
      <w:r w:rsidRPr="00295CDA">
        <w:rPr>
          <w:rFonts w:asciiTheme="majorEastAsia" w:eastAsiaTheme="majorEastAsia" w:hAnsiTheme="majorEastAsia"/>
          <w:szCs w:val="21"/>
        </w:rPr>
        <w:t>月</w:t>
      </w:r>
      <w:r w:rsidRPr="00295CDA">
        <w:rPr>
          <w:rFonts w:asciiTheme="majorEastAsia" w:eastAsiaTheme="majorEastAsia" w:hAnsiTheme="majorEastAsia" w:hint="eastAsia"/>
          <w:szCs w:val="21"/>
        </w:rPr>
        <w:t xml:space="preserve">  </w:t>
      </w:r>
      <w:r w:rsidRPr="00295CDA">
        <w:rPr>
          <w:rFonts w:asciiTheme="majorEastAsia" w:eastAsiaTheme="majorEastAsia" w:hAnsiTheme="majorEastAsia"/>
          <w:szCs w:val="21"/>
        </w:rPr>
        <w:t>日</w:t>
      </w:r>
    </w:p>
    <w:sectPr w:rsidR="00295CDA" w:rsidRPr="00295CDA" w:rsidSect="008E0F43">
      <w:headerReference w:type="default" r:id="rId7"/>
      <w:footerReference w:type="default" r:id="rId8"/>
      <w:pgSz w:w="11906" w:h="16838"/>
      <w:pgMar w:top="1440" w:right="1800" w:bottom="1440" w:left="1800" w:header="283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D985" w14:textId="77777777" w:rsidR="001D11E3" w:rsidRDefault="001D11E3" w:rsidP="00951261">
      <w:r>
        <w:separator/>
      </w:r>
    </w:p>
  </w:endnote>
  <w:endnote w:type="continuationSeparator" w:id="0">
    <w:p w14:paraId="3978E5AD" w14:textId="77777777" w:rsidR="001D11E3" w:rsidRDefault="001D11E3" w:rsidP="0095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589D" w14:textId="4C0EE152" w:rsidR="00B34CD0" w:rsidRPr="008E0F43" w:rsidRDefault="00B34CD0" w:rsidP="008E0F43">
    <w:pPr>
      <w:pStyle w:val="a5"/>
      <w:jc w:val="center"/>
      <w:rPr>
        <w:rFonts w:asciiTheme="majorEastAsia" w:eastAsiaTheme="majorEastAsia" w:hAnsiTheme="majorEastAsia"/>
        <w:sz w:val="21"/>
        <w:szCs w:val="21"/>
      </w:rPr>
    </w:pPr>
    <w:r w:rsidRPr="008E0F43">
      <w:rPr>
        <w:rFonts w:asciiTheme="majorEastAsia" w:eastAsiaTheme="majorEastAsia" w:hAnsiTheme="majorEastAsia"/>
        <w:sz w:val="21"/>
        <w:szCs w:val="21"/>
      </w:rPr>
      <w:t>培训中心</w:t>
    </w:r>
    <w:r w:rsidRPr="008E0F43">
      <w:rPr>
        <w:rFonts w:asciiTheme="majorEastAsia" w:eastAsiaTheme="majorEastAsia" w:hAnsiTheme="majorEastAsia" w:hint="eastAsia"/>
        <w:sz w:val="21"/>
        <w:szCs w:val="21"/>
      </w:rPr>
      <w:t>：010-84486721</w:t>
    </w:r>
    <w:r w:rsidR="008E0F43" w:rsidRPr="008E0F43">
      <w:rPr>
        <w:rFonts w:asciiTheme="majorEastAsia" w:eastAsiaTheme="majorEastAsia" w:hAnsiTheme="majorEastAsia"/>
        <w:sz w:val="21"/>
        <w:szCs w:val="21"/>
      </w:rPr>
      <w:t xml:space="preserve">    </w:t>
    </w:r>
    <w:r w:rsidR="008E0F43" w:rsidRPr="008E0F43">
      <w:rPr>
        <w:rFonts w:asciiTheme="majorEastAsia" w:eastAsiaTheme="majorEastAsia" w:hAnsiTheme="majorEastAsia" w:hint="eastAsia"/>
        <w:sz w:val="21"/>
        <w:szCs w:val="21"/>
      </w:rPr>
      <w:t>www</w:t>
    </w:r>
    <w:r w:rsidR="008E0F43" w:rsidRPr="008E0F43">
      <w:rPr>
        <w:rFonts w:asciiTheme="majorEastAsia" w:eastAsiaTheme="majorEastAsia" w:hAnsiTheme="majorEastAsia"/>
        <w:sz w:val="21"/>
        <w:szCs w:val="21"/>
      </w:rPr>
      <w:t>.gatt-tax.com.cn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1097" w14:textId="77777777" w:rsidR="001D11E3" w:rsidRDefault="001D11E3" w:rsidP="00951261">
      <w:r>
        <w:separator/>
      </w:r>
    </w:p>
  </w:footnote>
  <w:footnote w:type="continuationSeparator" w:id="0">
    <w:p w14:paraId="78AB7C61" w14:textId="77777777" w:rsidR="001D11E3" w:rsidRDefault="001D11E3" w:rsidP="0095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0AD4" w14:textId="77777777" w:rsidR="001D1994" w:rsidRPr="001D1994" w:rsidRDefault="001D1994" w:rsidP="00BA4334">
    <w:pPr>
      <w:jc w:val="center"/>
      <w:rPr>
        <w:b/>
        <w:color w:val="FF0000"/>
        <w:kern w:val="0"/>
        <w:sz w:val="24"/>
        <w:szCs w:val="24"/>
      </w:rPr>
    </w:pPr>
  </w:p>
  <w:p w14:paraId="5E9058FB" w14:textId="5BAD977F" w:rsidR="00BA4334" w:rsidRPr="007134DE" w:rsidRDefault="004078B8" w:rsidP="007134DE">
    <w:pPr>
      <w:jc w:val="center"/>
      <w:rPr>
        <w:rFonts w:ascii="宋体" w:eastAsia="宋体" w:hAnsi="宋体"/>
        <w:b/>
        <w:color w:val="FF0000"/>
        <w:kern w:val="0"/>
        <w:sz w:val="72"/>
        <w:szCs w:val="72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1908BB5E" wp14:editId="4E00C078">
          <wp:simplePos x="0" y="0"/>
          <wp:positionH relativeFrom="column">
            <wp:posOffset>0</wp:posOffset>
          </wp:positionH>
          <wp:positionV relativeFrom="paragraph">
            <wp:posOffset>618489</wp:posOffset>
          </wp:positionV>
          <wp:extent cx="5276485" cy="72139"/>
          <wp:effectExtent l="0" t="0" r="0" b="0"/>
          <wp:wrapNone/>
          <wp:docPr id="2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116" cy="80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宋体" w:eastAsia="宋体" w:hAnsi="宋体" w:hint="eastAsia"/>
        <w:b/>
        <w:color w:val="FF0000"/>
        <w:kern w:val="0"/>
        <w:sz w:val="72"/>
        <w:szCs w:val="72"/>
      </w:rPr>
      <w:t>中国</w:t>
    </w:r>
    <w:r w:rsidR="007134DE" w:rsidRPr="00ED499C">
      <w:rPr>
        <w:rFonts w:ascii="宋体" w:eastAsia="宋体" w:hAnsi="宋体" w:hint="eastAsia"/>
        <w:b/>
        <w:color w:val="FF0000"/>
        <w:kern w:val="0"/>
        <w:sz w:val="72"/>
        <w:szCs w:val="72"/>
      </w:rPr>
      <w:t>关贸</w:t>
    </w:r>
    <w:proofErr w:type="gramStart"/>
    <w:r w:rsidR="007134DE" w:rsidRPr="00ED499C">
      <w:rPr>
        <w:rFonts w:ascii="宋体" w:eastAsia="宋体" w:hAnsi="宋体" w:hint="eastAsia"/>
        <w:b/>
        <w:color w:val="FF0000"/>
        <w:kern w:val="0"/>
        <w:sz w:val="72"/>
        <w:szCs w:val="72"/>
      </w:rPr>
      <w:t>财税网</w:t>
    </w:r>
    <w:proofErr w:type="gramEnd"/>
    <w:r w:rsidR="007134DE" w:rsidRPr="00ED499C">
      <w:rPr>
        <w:rFonts w:ascii="宋体" w:eastAsia="宋体" w:hAnsi="宋体" w:hint="eastAsia"/>
        <w:b/>
        <w:color w:val="FF0000"/>
        <w:kern w:val="0"/>
        <w:sz w:val="72"/>
        <w:szCs w:val="72"/>
      </w:rPr>
      <w:t>培训中心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61"/>
    <w:rsid w:val="00011580"/>
    <w:rsid w:val="0005157D"/>
    <w:rsid w:val="000831F3"/>
    <w:rsid w:val="000C2F73"/>
    <w:rsid w:val="00140EE4"/>
    <w:rsid w:val="00147AD8"/>
    <w:rsid w:val="00161C9E"/>
    <w:rsid w:val="001669ED"/>
    <w:rsid w:val="001A293F"/>
    <w:rsid w:val="001B6602"/>
    <w:rsid w:val="001D11E3"/>
    <w:rsid w:val="001D1994"/>
    <w:rsid w:val="001E44E2"/>
    <w:rsid w:val="00204683"/>
    <w:rsid w:val="00223A62"/>
    <w:rsid w:val="00273673"/>
    <w:rsid w:val="00273F0C"/>
    <w:rsid w:val="002832C3"/>
    <w:rsid w:val="00283EE7"/>
    <w:rsid w:val="00294C31"/>
    <w:rsid w:val="00295CDA"/>
    <w:rsid w:val="002A7EBA"/>
    <w:rsid w:val="002D3E2A"/>
    <w:rsid w:val="003B2A12"/>
    <w:rsid w:val="003C08EC"/>
    <w:rsid w:val="003C648B"/>
    <w:rsid w:val="003E0065"/>
    <w:rsid w:val="003E6254"/>
    <w:rsid w:val="004078B8"/>
    <w:rsid w:val="00453518"/>
    <w:rsid w:val="004A3BE1"/>
    <w:rsid w:val="004F7F29"/>
    <w:rsid w:val="00515BBC"/>
    <w:rsid w:val="005A69BD"/>
    <w:rsid w:val="005C07E7"/>
    <w:rsid w:val="006324C4"/>
    <w:rsid w:val="0063562C"/>
    <w:rsid w:val="0064217A"/>
    <w:rsid w:val="006A2F86"/>
    <w:rsid w:val="006C19D9"/>
    <w:rsid w:val="006D11E2"/>
    <w:rsid w:val="00706A33"/>
    <w:rsid w:val="007134DE"/>
    <w:rsid w:val="007650AF"/>
    <w:rsid w:val="007A3E54"/>
    <w:rsid w:val="007C1C2A"/>
    <w:rsid w:val="007C7FF8"/>
    <w:rsid w:val="007D3C67"/>
    <w:rsid w:val="008A500B"/>
    <w:rsid w:val="008C2E98"/>
    <w:rsid w:val="008E0F43"/>
    <w:rsid w:val="0090541C"/>
    <w:rsid w:val="00911329"/>
    <w:rsid w:val="009347F2"/>
    <w:rsid w:val="00951261"/>
    <w:rsid w:val="00985EB1"/>
    <w:rsid w:val="00990504"/>
    <w:rsid w:val="009A4A3D"/>
    <w:rsid w:val="009B48EB"/>
    <w:rsid w:val="009D0D59"/>
    <w:rsid w:val="00A03280"/>
    <w:rsid w:val="00A12973"/>
    <w:rsid w:val="00B13459"/>
    <w:rsid w:val="00B25670"/>
    <w:rsid w:val="00B34CD0"/>
    <w:rsid w:val="00B502D4"/>
    <w:rsid w:val="00B5751D"/>
    <w:rsid w:val="00B66C09"/>
    <w:rsid w:val="00BA4334"/>
    <w:rsid w:val="00C43A4E"/>
    <w:rsid w:val="00C47358"/>
    <w:rsid w:val="00C50194"/>
    <w:rsid w:val="00C5466D"/>
    <w:rsid w:val="00C84992"/>
    <w:rsid w:val="00C93C22"/>
    <w:rsid w:val="00C97F29"/>
    <w:rsid w:val="00CD6382"/>
    <w:rsid w:val="00D21ACB"/>
    <w:rsid w:val="00D5576F"/>
    <w:rsid w:val="00D614DB"/>
    <w:rsid w:val="00D72C1D"/>
    <w:rsid w:val="00DC70E2"/>
    <w:rsid w:val="00E818BE"/>
    <w:rsid w:val="00EB5FB3"/>
    <w:rsid w:val="00EC2B98"/>
    <w:rsid w:val="00ED4D11"/>
    <w:rsid w:val="00EF1B81"/>
    <w:rsid w:val="00F23003"/>
    <w:rsid w:val="00F35815"/>
    <w:rsid w:val="00F420D1"/>
    <w:rsid w:val="00F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0FCB"/>
  <w15:docId w15:val="{6CE081F4-F1F3-4B0B-B4FE-DB31A2B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4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2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261"/>
    <w:rPr>
      <w:sz w:val="18"/>
      <w:szCs w:val="18"/>
    </w:rPr>
  </w:style>
  <w:style w:type="table" w:styleId="a7">
    <w:name w:val="Table Grid"/>
    <w:basedOn w:val="a1"/>
    <w:uiPriority w:val="59"/>
    <w:rsid w:val="009512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0C2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43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A4334"/>
    <w:rPr>
      <w:sz w:val="18"/>
      <w:szCs w:val="18"/>
    </w:rPr>
  </w:style>
  <w:style w:type="paragraph" w:styleId="ab">
    <w:name w:val="List Paragraph"/>
    <w:basedOn w:val="a"/>
    <w:uiPriority w:val="34"/>
    <w:qFormat/>
    <w:rsid w:val="001B66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9451-EC3B-4694-B08B-13A75312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86134</cp:lastModifiedBy>
  <cp:revision>49</cp:revision>
  <cp:lastPrinted>2019-09-12T02:18:00Z</cp:lastPrinted>
  <dcterms:created xsi:type="dcterms:W3CDTF">2017-09-25T07:13:00Z</dcterms:created>
  <dcterms:modified xsi:type="dcterms:W3CDTF">2019-09-25T02:09:00Z</dcterms:modified>
</cp:coreProperties>
</file>